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76E" w:rsidRPr="003E3D82" w:rsidRDefault="00D9171C" w:rsidP="00133310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CA5D0A" wp14:editId="1E603342">
                <wp:simplePos x="0" y="0"/>
                <wp:positionH relativeFrom="column">
                  <wp:posOffset>-236175</wp:posOffset>
                </wp:positionH>
                <wp:positionV relativeFrom="paragraph">
                  <wp:posOffset>-411081</wp:posOffset>
                </wp:positionV>
                <wp:extent cx="2209800" cy="112395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1123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9171C" w:rsidRPr="00D9171C" w:rsidRDefault="00D9171C" w:rsidP="00D9171C">
                            <w:r w:rsidRPr="00D9171C">
                              <w:rPr>
                                <w:rFonts w:eastAsiaTheme="minorEastAsia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CA5D0A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18.6pt;margin-top:-32.35pt;width:174pt;height:88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" fillcolor="white [3201]" stroked="f" strokeweight=".5pt">
                <v:textbox>
                  <w:txbxContent>
                    <w:p w:rsidR="00D9171C" w:rsidRPr="00D9171C" w:rsidRDefault="00D9171C" w:rsidP="00D9171C">
                      <w:r w:rsidRPr="00D9171C">
                        <w:rPr>
                          <w:rFonts w:eastAsiaTheme="minorEastAsia"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D9171C" w:rsidRDefault="00D9171C" w:rsidP="00133310">
      <w:pPr>
        <w:jc w:val="center"/>
        <w:rPr>
          <w:b/>
        </w:rPr>
      </w:pPr>
      <w:bookmarkStart w:id="0" w:name="_Hlk174433430"/>
      <w:bookmarkStart w:id="1" w:name="_Hlk184375393"/>
    </w:p>
    <w:p w:rsidR="00D409ED" w:rsidRDefault="00D409ED" w:rsidP="00133310">
      <w:pPr>
        <w:jc w:val="center"/>
        <w:rPr>
          <w:b/>
          <w:sz w:val="28"/>
          <w:szCs w:val="28"/>
        </w:rPr>
      </w:pPr>
    </w:p>
    <w:p w:rsidR="006827D2" w:rsidRPr="00AC207B" w:rsidRDefault="006827D2" w:rsidP="00133310">
      <w:pPr>
        <w:jc w:val="center"/>
        <w:rPr>
          <w:b/>
          <w:sz w:val="28"/>
          <w:szCs w:val="28"/>
        </w:rPr>
      </w:pPr>
      <w:r w:rsidRPr="00AC207B">
        <w:rPr>
          <w:b/>
          <w:sz w:val="28"/>
          <w:szCs w:val="28"/>
        </w:rPr>
        <w:t>Техническое задание</w:t>
      </w:r>
    </w:p>
    <w:p w:rsidR="00AE3106" w:rsidRDefault="0006517D" w:rsidP="00133310">
      <w:pPr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 xml:space="preserve">Лот </w:t>
      </w:r>
      <w:r w:rsidR="00453352">
        <w:rPr>
          <w:rFonts w:eastAsiaTheme="minorEastAsia"/>
          <w:b/>
          <w:sz w:val="26"/>
          <w:szCs w:val="26"/>
        </w:rPr>
        <w:t>4</w:t>
      </w:r>
      <w:r>
        <w:rPr>
          <w:rFonts w:eastAsiaTheme="minorEastAsia"/>
          <w:b/>
          <w:sz w:val="26"/>
          <w:szCs w:val="26"/>
        </w:rPr>
        <w:t>/26/ЦЛМ</w:t>
      </w:r>
    </w:p>
    <w:p w:rsidR="00764A3F" w:rsidRDefault="00453352" w:rsidP="00133310">
      <w:pPr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>Ремонт</w:t>
      </w:r>
      <w:r w:rsidR="00764A3F" w:rsidRPr="00764A3F">
        <w:rPr>
          <w:rFonts w:eastAsiaTheme="minorEastAsia"/>
          <w:b/>
          <w:sz w:val="26"/>
          <w:szCs w:val="26"/>
        </w:rPr>
        <w:t xml:space="preserve"> </w:t>
      </w:r>
      <w:r w:rsidR="0037417A">
        <w:rPr>
          <w:rFonts w:eastAsiaTheme="minorEastAsia"/>
          <w:b/>
          <w:sz w:val="26"/>
          <w:szCs w:val="26"/>
        </w:rPr>
        <w:t xml:space="preserve">средств измерений </w:t>
      </w:r>
      <w:r>
        <w:rPr>
          <w:rFonts w:eastAsiaTheme="minorEastAsia"/>
          <w:b/>
          <w:sz w:val="26"/>
          <w:szCs w:val="26"/>
        </w:rPr>
        <w:t>сторонними организациями</w:t>
      </w:r>
    </w:p>
    <w:p w:rsidR="0037417A" w:rsidRPr="00AE3106" w:rsidRDefault="0037417A" w:rsidP="00133310">
      <w:pPr>
        <w:jc w:val="center"/>
        <w:rPr>
          <w:rFonts w:eastAsiaTheme="minorEastAsia"/>
          <w:b/>
          <w:sz w:val="26"/>
          <w:szCs w:val="26"/>
        </w:rPr>
      </w:pPr>
    </w:p>
    <w:tbl>
      <w:tblPr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2977"/>
        <w:gridCol w:w="6946"/>
      </w:tblGrid>
      <w:tr w:rsidR="006827D2" w:rsidRPr="003E3D82" w:rsidTr="00E203F0">
        <w:tc>
          <w:tcPr>
            <w:tcW w:w="851" w:type="dxa"/>
          </w:tcPr>
          <w:p w:rsidR="006827D2" w:rsidRPr="003E3D82" w:rsidRDefault="006827D2" w:rsidP="00133310">
            <w:pPr>
              <w:spacing w:after="0"/>
              <w:jc w:val="center"/>
              <w:rPr>
                <w:b/>
              </w:rPr>
            </w:pPr>
          </w:p>
          <w:p w:rsidR="006827D2" w:rsidRPr="003E3D82" w:rsidRDefault="006827D2" w:rsidP="00133310">
            <w:pPr>
              <w:spacing w:after="0"/>
              <w:jc w:val="center"/>
              <w:rPr>
                <w:b/>
              </w:rPr>
            </w:pPr>
            <w:r w:rsidRPr="003E3D82">
              <w:rPr>
                <w:b/>
              </w:rPr>
              <w:t>№ п/п</w:t>
            </w:r>
          </w:p>
        </w:tc>
        <w:tc>
          <w:tcPr>
            <w:tcW w:w="2977" w:type="dxa"/>
          </w:tcPr>
          <w:p w:rsidR="006827D2" w:rsidRPr="003E3D82" w:rsidRDefault="006827D2" w:rsidP="00133310">
            <w:pPr>
              <w:spacing w:after="0"/>
              <w:jc w:val="center"/>
              <w:rPr>
                <w:b/>
              </w:rPr>
            </w:pPr>
            <w:r w:rsidRPr="003E3D82">
              <w:rPr>
                <w:b/>
              </w:rPr>
              <w:t>Параметры требований к услугам</w:t>
            </w:r>
          </w:p>
        </w:tc>
        <w:tc>
          <w:tcPr>
            <w:tcW w:w="6946" w:type="dxa"/>
          </w:tcPr>
          <w:p w:rsidR="006827D2" w:rsidRPr="003E3D82" w:rsidRDefault="006827D2" w:rsidP="00133310">
            <w:pPr>
              <w:spacing w:after="0"/>
              <w:jc w:val="center"/>
              <w:rPr>
                <w:b/>
              </w:rPr>
            </w:pPr>
            <w:r w:rsidRPr="003E3D82">
              <w:rPr>
                <w:b/>
              </w:rPr>
              <w:t>Конкретные требования к услуге, указываемые Заказчиком</w:t>
            </w:r>
          </w:p>
        </w:tc>
      </w:tr>
      <w:tr w:rsidR="009E44A2" w:rsidRPr="003E3D82" w:rsidTr="00E203F0">
        <w:tc>
          <w:tcPr>
            <w:tcW w:w="851" w:type="dxa"/>
          </w:tcPr>
          <w:p w:rsidR="009E44A2" w:rsidRPr="003E3D82" w:rsidRDefault="009E44A2" w:rsidP="00133310">
            <w:pPr>
              <w:pStyle w:val="a4"/>
              <w:numPr>
                <w:ilvl w:val="0"/>
                <w:numId w:val="18"/>
              </w:numPr>
              <w:spacing w:after="0"/>
              <w:ind w:left="0" w:firstLine="0"/>
              <w:jc w:val="center"/>
            </w:pPr>
          </w:p>
        </w:tc>
        <w:tc>
          <w:tcPr>
            <w:tcW w:w="2977" w:type="dxa"/>
          </w:tcPr>
          <w:p w:rsidR="009E44A2" w:rsidRPr="003E3D82" w:rsidRDefault="009E44A2" w:rsidP="00133310">
            <w:pPr>
              <w:spacing w:after="0"/>
            </w:pPr>
            <w:r>
              <w:t>Заказчик</w:t>
            </w:r>
          </w:p>
        </w:tc>
        <w:tc>
          <w:tcPr>
            <w:tcW w:w="6946" w:type="dxa"/>
          </w:tcPr>
          <w:p w:rsidR="009E44A2" w:rsidRPr="003E3D82" w:rsidRDefault="009E44A2" w:rsidP="00125B27">
            <w:pPr>
              <w:spacing w:after="0"/>
              <w:jc w:val="left"/>
            </w:pPr>
            <w:r>
              <w:t xml:space="preserve">ПАО «НЕФАЗ», РБ, </w:t>
            </w:r>
            <w:proofErr w:type="spellStart"/>
            <w:r>
              <w:t>г.Нефтекамск</w:t>
            </w:r>
            <w:proofErr w:type="spellEnd"/>
            <w:r>
              <w:t xml:space="preserve">, </w:t>
            </w:r>
            <w:proofErr w:type="spellStart"/>
            <w:r>
              <w:t>ул.Янаульская</w:t>
            </w:r>
            <w:proofErr w:type="spellEnd"/>
            <w:r>
              <w:t xml:space="preserve">, </w:t>
            </w:r>
            <w:r w:rsidR="00125B27">
              <w:t>владение</w:t>
            </w:r>
            <w:r>
              <w:t>.3</w:t>
            </w:r>
          </w:p>
        </w:tc>
      </w:tr>
      <w:tr w:rsidR="006827D2" w:rsidRPr="003E3D82" w:rsidTr="00E203F0">
        <w:tc>
          <w:tcPr>
            <w:tcW w:w="851" w:type="dxa"/>
          </w:tcPr>
          <w:p w:rsidR="006827D2" w:rsidRPr="003E3D82" w:rsidRDefault="006827D2" w:rsidP="00133310">
            <w:pPr>
              <w:pStyle w:val="a4"/>
              <w:numPr>
                <w:ilvl w:val="0"/>
                <w:numId w:val="18"/>
              </w:numPr>
              <w:spacing w:after="0"/>
              <w:ind w:left="0" w:firstLine="0"/>
              <w:jc w:val="center"/>
            </w:pPr>
          </w:p>
        </w:tc>
        <w:tc>
          <w:tcPr>
            <w:tcW w:w="2977" w:type="dxa"/>
          </w:tcPr>
          <w:p w:rsidR="006827D2" w:rsidRPr="003E3D82" w:rsidRDefault="006827D2" w:rsidP="00133310">
            <w:pPr>
              <w:spacing w:after="0"/>
            </w:pPr>
            <w:r w:rsidRPr="003E3D82">
              <w:t>Наименование услуг</w:t>
            </w:r>
          </w:p>
        </w:tc>
        <w:tc>
          <w:tcPr>
            <w:tcW w:w="6946" w:type="dxa"/>
          </w:tcPr>
          <w:p w:rsidR="006827D2" w:rsidRPr="000C03CB" w:rsidRDefault="00E01068" w:rsidP="00D54F4B">
            <w:pPr>
              <w:spacing w:after="0"/>
              <w:jc w:val="left"/>
              <w:rPr>
                <w:color w:val="FF0000"/>
              </w:rPr>
            </w:pPr>
            <w:r w:rsidRPr="000C03CB">
              <w:t xml:space="preserve">Ремонт </w:t>
            </w:r>
            <w:r w:rsidR="00157111" w:rsidRPr="000C03CB">
              <w:t>шумомера Октава 110А</w:t>
            </w:r>
            <w:r w:rsidRPr="000C03CB">
              <w:t xml:space="preserve"> (далее – СИ) с устранением дефекта: «</w:t>
            </w:r>
            <w:r w:rsidR="00D54F4B" w:rsidRPr="000C03CB">
              <w:t>неисправность микрофона по причине физического износа</w:t>
            </w:r>
            <w:r w:rsidRPr="000C03CB">
              <w:t>», включая проведение послеремонтной поверки</w:t>
            </w:r>
            <w:r w:rsidR="000748CB" w:rsidRPr="000C03CB">
              <w:t xml:space="preserve"> и выдачу нового паспорта (дубликата)</w:t>
            </w:r>
            <w:r w:rsidR="000C03CB">
              <w:t>.</w:t>
            </w:r>
          </w:p>
        </w:tc>
      </w:tr>
      <w:tr w:rsidR="00E01068" w:rsidRPr="003E3D82" w:rsidTr="00E203F0">
        <w:tc>
          <w:tcPr>
            <w:tcW w:w="851" w:type="dxa"/>
          </w:tcPr>
          <w:p w:rsidR="00E01068" w:rsidRPr="003E3D82" w:rsidRDefault="00E01068" w:rsidP="00E01068">
            <w:pPr>
              <w:pStyle w:val="a4"/>
              <w:numPr>
                <w:ilvl w:val="0"/>
                <w:numId w:val="18"/>
              </w:numPr>
              <w:spacing w:after="0"/>
              <w:ind w:left="0" w:firstLine="0"/>
              <w:jc w:val="center"/>
            </w:pPr>
          </w:p>
        </w:tc>
        <w:tc>
          <w:tcPr>
            <w:tcW w:w="2977" w:type="dxa"/>
          </w:tcPr>
          <w:p w:rsidR="00E01068" w:rsidRPr="003E3D82" w:rsidRDefault="00E01068" w:rsidP="00E01068">
            <w:pPr>
              <w:spacing w:after="0"/>
            </w:pPr>
            <w:r w:rsidRPr="003E3D82">
              <w:t>Цели оказания услуг</w:t>
            </w:r>
          </w:p>
        </w:tc>
        <w:tc>
          <w:tcPr>
            <w:tcW w:w="6946" w:type="dxa"/>
          </w:tcPr>
          <w:p w:rsidR="00E01068" w:rsidRDefault="00E01068" w:rsidP="00E01068">
            <w:pPr>
              <w:spacing w:after="0"/>
              <w:jc w:val="left"/>
              <w:rPr>
                <w:color w:val="000000" w:themeColor="text1"/>
              </w:rPr>
            </w:pPr>
            <w:r w:rsidRPr="00D9171C">
              <w:rPr>
                <w:color w:val="000000" w:themeColor="text1"/>
              </w:rPr>
              <w:t xml:space="preserve">Соблюдение (выполнение) требования Федерального закона от 26 июня 2008 г. № 102-ФЗ «Об обеспечении единства </w:t>
            </w:r>
            <w:proofErr w:type="gramStart"/>
            <w:r w:rsidRPr="00D9171C">
              <w:rPr>
                <w:color w:val="000000" w:themeColor="text1"/>
              </w:rPr>
              <w:t>измерений»  :</w:t>
            </w:r>
            <w:proofErr w:type="gramEnd"/>
            <w:r w:rsidRPr="00D9171C">
              <w:rPr>
                <w:color w:val="000000" w:themeColor="text1"/>
              </w:rPr>
              <w:t xml:space="preserve"> п.3 ст.1 и п.1 ст.13.</w:t>
            </w:r>
          </w:p>
          <w:p w:rsidR="00E01068" w:rsidRPr="003E3D82" w:rsidRDefault="00E01068" w:rsidP="00E01068">
            <w:pPr>
              <w:spacing w:after="0"/>
              <w:jc w:val="left"/>
            </w:pPr>
          </w:p>
        </w:tc>
      </w:tr>
      <w:tr w:rsidR="00E01068" w:rsidRPr="003E3D82" w:rsidTr="00E203F0">
        <w:tc>
          <w:tcPr>
            <w:tcW w:w="851" w:type="dxa"/>
          </w:tcPr>
          <w:p w:rsidR="00E01068" w:rsidRPr="003E3D82" w:rsidRDefault="00E01068" w:rsidP="00E01068">
            <w:pPr>
              <w:pStyle w:val="a4"/>
              <w:numPr>
                <w:ilvl w:val="0"/>
                <w:numId w:val="18"/>
              </w:numPr>
              <w:spacing w:after="0"/>
              <w:ind w:left="0" w:firstLine="0"/>
              <w:jc w:val="center"/>
            </w:pPr>
          </w:p>
        </w:tc>
        <w:tc>
          <w:tcPr>
            <w:tcW w:w="2977" w:type="dxa"/>
          </w:tcPr>
          <w:p w:rsidR="00E01068" w:rsidRPr="005E2F8C" w:rsidRDefault="00E01068" w:rsidP="00E01068">
            <w:pPr>
              <w:spacing w:after="0"/>
            </w:pPr>
            <w:r w:rsidRPr="005E2F8C">
              <w:t>Основание</w:t>
            </w:r>
          </w:p>
        </w:tc>
        <w:tc>
          <w:tcPr>
            <w:tcW w:w="6946" w:type="dxa"/>
          </w:tcPr>
          <w:p w:rsidR="00E01068" w:rsidRPr="005E2F8C" w:rsidRDefault="00D54F4B" w:rsidP="005B71DE">
            <w:pPr>
              <w:spacing w:after="0"/>
              <w:jc w:val="left"/>
            </w:pPr>
            <w:r>
              <w:t>Техническое заключение</w:t>
            </w:r>
            <w:r w:rsidR="00F42811">
              <w:t xml:space="preserve"> 10-03-19-13 от 18 мая 2026 г.</w:t>
            </w:r>
            <w:r w:rsidR="00287D7B" w:rsidRPr="005E2F8C">
              <w:t xml:space="preserve"> (Приложение </w:t>
            </w:r>
            <w:r w:rsidR="005B71DE">
              <w:t>2</w:t>
            </w:r>
            <w:r w:rsidR="00287D7B" w:rsidRPr="005E2F8C">
              <w:t>)</w:t>
            </w:r>
          </w:p>
        </w:tc>
      </w:tr>
      <w:tr w:rsidR="00E01068" w:rsidRPr="003E3D82" w:rsidTr="00E203F0">
        <w:tc>
          <w:tcPr>
            <w:tcW w:w="851" w:type="dxa"/>
          </w:tcPr>
          <w:p w:rsidR="00E01068" w:rsidRPr="003E3D82" w:rsidRDefault="00E01068" w:rsidP="00E01068">
            <w:pPr>
              <w:pStyle w:val="a4"/>
              <w:numPr>
                <w:ilvl w:val="0"/>
                <w:numId w:val="18"/>
              </w:numPr>
              <w:spacing w:after="0"/>
              <w:ind w:left="0" w:firstLine="0"/>
              <w:jc w:val="center"/>
            </w:pPr>
          </w:p>
        </w:tc>
        <w:tc>
          <w:tcPr>
            <w:tcW w:w="2977" w:type="dxa"/>
          </w:tcPr>
          <w:p w:rsidR="00E01068" w:rsidRPr="003E3D82" w:rsidRDefault="00E01068" w:rsidP="00E01068">
            <w:pPr>
              <w:spacing w:after="0"/>
            </w:pPr>
            <w:r w:rsidRPr="003E3D82">
              <w:t>Место оказания услуг</w:t>
            </w:r>
          </w:p>
        </w:tc>
        <w:tc>
          <w:tcPr>
            <w:tcW w:w="6946" w:type="dxa"/>
          </w:tcPr>
          <w:p w:rsidR="00E01068" w:rsidRPr="003E3D82" w:rsidRDefault="00E01068" w:rsidP="00E01068">
            <w:pPr>
              <w:tabs>
                <w:tab w:val="left" w:pos="230"/>
              </w:tabs>
              <w:spacing w:after="0"/>
              <w:jc w:val="left"/>
            </w:pPr>
            <w:r w:rsidRPr="003E3D82">
              <w:t xml:space="preserve">Территория </w:t>
            </w:r>
            <w:r>
              <w:t xml:space="preserve">Исполнителя </w:t>
            </w:r>
            <w:r w:rsidRPr="003E3D82">
              <w:t xml:space="preserve"> </w:t>
            </w:r>
          </w:p>
        </w:tc>
      </w:tr>
      <w:tr w:rsidR="00E01068" w:rsidRPr="003E3D82" w:rsidTr="00E203F0">
        <w:tc>
          <w:tcPr>
            <w:tcW w:w="851" w:type="dxa"/>
          </w:tcPr>
          <w:p w:rsidR="00E01068" w:rsidRPr="003E3D82" w:rsidRDefault="00E01068" w:rsidP="00E01068">
            <w:pPr>
              <w:pStyle w:val="a4"/>
              <w:numPr>
                <w:ilvl w:val="0"/>
                <w:numId w:val="18"/>
              </w:numPr>
              <w:spacing w:after="0"/>
              <w:ind w:left="0" w:firstLine="0"/>
              <w:jc w:val="center"/>
            </w:pPr>
          </w:p>
        </w:tc>
        <w:tc>
          <w:tcPr>
            <w:tcW w:w="2977" w:type="dxa"/>
          </w:tcPr>
          <w:p w:rsidR="00E01068" w:rsidRPr="003E3D82" w:rsidRDefault="00E01068" w:rsidP="00E01068">
            <w:pPr>
              <w:spacing w:after="0"/>
            </w:pPr>
            <w:r>
              <w:t>Срок</w:t>
            </w:r>
            <w:r w:rsidRPr="003E3D82">
              <w:t xml:space="preserve"> </w:t>
            </w:r>
            <w:r>
              <w:t xml:space="preserve">и порядок </w:t>
            </w:r>
            <w:r w:rsidRPr="003E3D82">
              <w:t>оказания услуг</w:t>
            </w:r>
          </w:p>
        </w:tc>
        <w:tc>
          <w:tcPr>
            <w:tcW w:w="6946" w:type="dxa"/>
          </w:tcPr>
          <w:p w:rsidR="00E01068" w:rsidRDefault="00E01068" w:rsidP="00E01068">
            <w:pPr>
              <w:spacing w:after="0"/>
              <w:jc w:val="left"/>
            </w:pPr>
            <w:r w:rsidRPr="0037417A">
              <w:t xml:space="preserve">По заявке, в течение 2026г. </w:t>
            </w:r>
            <w:r w:rsidRPr="0037417A">
              <w:rPr>
                <w:rFonts w:eastAsiaTheme="minorHAnsi"/>
                <w:lang w:eastAsia="en-US"/>
              </w:rPr>
              <w:t>В</w:t>
            </w:r>
            <w:r w:rsidRPr="0037417A">
              <w:t xml:space="preserve">ремя оказания услуг должно составлять не более 15 рабочих дней с момента получения Исполнителем заявки от Заказчика. Услуги выполняются Исполнителем на основании письменной заявки Заказчика, в </w:t>
            </w:r>
            <w:proofErr w:type="gramStart"/>
            <w:r w:rsidRPr="0037417A">
              <w:t>которой  указывается</w:t>
            </w:r>
            <w:proofErr w:type="gramEnd"/>
            <w:r w:rsidRPr="0037417A">
              <w:t xml:space="preserve"> перечень и количество передаваемых СИ.</w:t>
            </w:r>
          </w:p>
          <w:p w:rsidR="00E01068" w:rsidRPr="00133310" w:rsidRDefault="00E01068" w:rsidP="00E01068">
            <w:pPr>
              <w:spacing w:after="0"/>
              <w:jc w:val="left"/>
              <w:rPr>
                <w:color w:val="FF0000"/>
              </w:rPr>
            </w:pPr>
            <w:r w:rsidRPr="0037417A">
              <w:t>Услуги оказываются по Договору или Счету</w:t>
            </w:r>
          </w:p>
        </w:tc>
      </w:tr>
      <w:tr w:rsidR="00E01068" w:rsidRPr="003E3D82" w:rsidTr="00E203F0">
        <w:tc>
          <w:tcPr>
            <w:tcW w:w="851" w:type="dxa"/>
          </w:tcPr>
          <w:p w:rsidR="00E01068" w:rsidRPr="003E3D82" w:rsidRDefault="00E01068" w:rsidP="00E01068">
            <w:pPr>
              <w:pStyle w:val="a4"/>
              <w:numPr>
                <w:ilvl w:val="0"/>
                <w:numId w:val="18"/>
              </w:numPr>
              <w:spacing w:after="0"/>
              <w:ind w:left="0" w:firstLine="0"/>
              <w:jc w:val="center"/>
            </w:pPr>
          </w:p>
        </w:tc>
        <w:tc>
          <w:tcPr>
            <w:tcW w:w="2977" w:type="dxa"/>
          </w:tcPr>
          <w:p w:rsidR="00E01068" w:rsidRPr="003E3D82" w:rsidRDefault="00E01068" w:rsidP="00E01068">
            <w:pPr>
              <w:spacing w:after="0"/>
            </w:pPr>
            <w:r w:rsidRPr="003E3D82">
              <w:t xml:space="preserve">Условия расчетов </w:t>
            </w:r>
          </w:p>
        </w:tc>
        <w:tc>
          <w:tcPr>
            <w:tcW w:w="6946" w:type="dxa"/>
          </w:tcPr>
          <w:p w:rsidR="00E01068" w:rsidRPr="00133310" w:rsidRDefault="00E01068" w:rsidP="00E01068">
            <w:pPr>
              <w:spacing w:after="0"/>
              <w:jc w:val="left"/>
              <w:rPr>
                <w:color w:val="FF0000"/>
              </w:rPr>
            </w:pPr>
            <w:r w:rsidRPr="0037417A">
              <w:t>По согласованию сторон. Стандартные условия расчетов – отсрочка 45 дней.</w:t>
            </w:r>
          </w:p>
        </w:tc>
      </w:tr>
      <w:tr w:rsidR="00E01068" w:rsidRPr="003E3D82" w:rsidTr="00E203F0">
        <w:tc>
          <w:tcPr>
            <w:tcW w:w="851" w:type="dxa"/>
          </w:tcPr>
          <w:p w:rsidR="00E01068" w:rsidRPr="003E3D82" w:rsidRDefault="00E01068" w:rsidP="00E01068">
            <w:pPr>
              <w:pStyle w:val="a4"/>
              <w:numPr>
                <w:ilvl w:val="0"/>
                <w:numId w:val="18"/>
              </w:numPr>
              <w:spacing w:after="0"/>
              <w:ind w:left="0" w:firstLine="0"/>
              <w:jc w:val="center"/>
            </w:pPr>
          </w:p>
        </w:tc>
        <w:tc>
          <w:tcPr>
            <w:tcW w:w="2977" w:type="dxa"/>
          </w:tcPr>
          <w:p w:rsidR="00E01068" w:rsidRPr="003E3D82" w:rsidRDefault="00E01068" w:rsidP="00E01068">
            <w:pPr>
              <w:spacing w:after="0"/>
            </w:pPr>
            <w:r w:rsidRPr="003E3D82">
              <w:t>Стоимость услуг</w:t>
            </w:r>
          </w:p>
        </w:tc>
        <w:tc>
          <w:tcPr>
            <w:tcW w:w="6946" w:type="dxa"/>
          </w:tcPr>
          <w:p w:rsidR="00E01068" w:rsidRPr="00133310" w:rsidRDefault="00E01068" w:rsidP="00E01068">
            <w:pPr>
              <w:spacing w:after="0"/>
              <w:jc w:val="left"/>
              <w:rPr>
                <w:color w:val="FF0000"/>
              </w:rPr>
            </w:pPr>
            <w:r w:rsidRPr="0037417A">
              <w:t xml:space="preserve">В стоимость </w:t>
            </w:r>
            <w:proofErr w:type="gramStart"/>
            <w:r>
              <w:t xml:space="preserve">услуги </w:t>
            </w:r>
            <w:r w:rsidRPr="0037417A">
              <w:t xml:space="preserve"> могут</w:t>
            </w:r>
            <w:proofErr w:type="gramEnd"/>
            <w:r w:rsidRPr="0037417A">
              <w:t xml:space="preserve"> не входить транспортные расходы. Обязанность по доставке СИ Исполнителю и обратно к Заказчику определяется индивидуально и в обязательном порядке фиксируются в коммерческом предложении.</w:t>
            </w:r>
          </w:p>
        </w:tc>
      </w:tr>
      <w:tr w:rsidR="00E01068" w:rsidRPr="003E3D82" w:rsidTr="00E203F0">
        <w:trPr>
          <w:trHeight w:val="1266"/>
        </w:trPr>
        <w:tc>
          <w:tcPr>
            <w:tcW w:w="851" w:type="dxa"/>
          </w:tcPr>
          <w:p w:rsidR="00E01068" w:rsidRPr="003E3D82" w:rsidRDefault="00E01068" w:rsidP="00E01068">
            <w:pPr>
              <w:pStyle w:val="a4"/>
              <w:numPr>
                <w:ilvl w:val="0"/>
                <w:numId w:val="18"/>
              </w:numPr>
              <w:spacing w:after="0"/>
              <w:ind w:left="0" w:firstLine="0"/>
              <w:jc w:val="center"/>
            </w:pPr>
          </w:p>
        </w:tc>
        <w:tc>
          <w:tcPr>
            <w:tcW w:w="2977" w:type="dxa"/>
          </w:tcPr>
          <w:p w:rsidR="00E01068" w:rsidRPr="003E3D82" w:rsidRDefault="00E01068" w:rsidP="00E01068">
            <w:pPr>
              <w:spacing w:after="0"/>
            </w:pPr>
            <w:r>
              <w:t>Наличие разрешительных документов</w:t>
            </w:r>
          </w:p>
        </w:tc>
        <w:tc>
          <w:tcPr>
            <w:tcW w:w="6946" w:type="dxa"/>
          </w:tcPr>
          <w:p w:rsidR="00E01068" w:rsidRPr="0037417A" w:rsidRDefault="00E01068" w:rsidP="00E01068">
            <w:pPr>
              <w:pStyle w:val="af4"/>
              <w:tabs>
                <w:tab w:val="left" w:pos="2977"/>
                <w:tab w:val="left" w:pos="3544"/>
              </w:tabs>
              <w:suppressAutoHyphens w:val="0"/>
              <w:spacing w:before="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417A">
              <w:rPr>
                <w:rFonts w:ascii="Times New Roman" w:hAnsi="Times New Roman" w:cs="Times New Roman"/>
                <w:sz w:val="24"/>
                <w:szCs w:val="24"/>
              </w:rPr>
              <w:t>Исполнитель должен иметь аттестат(ы) аккредитации с приложением(</w:t>
            </w:r>
            <w:proofErr w:type="spellStart"/>
            <w:r w:rsidRPr="0037417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proofErr w:type="spellEnd"/>
            <w:r w:rsidRPr="0037417A">
              <w:rPr>
                <w:rFonts w:ascii="Times New Roman" w:hAnsi="Times New Roman" w:cs="Times New Roman"/>
                <w:sz w:val="24"/>
                <w:szCs w:val="24"/>
              </w:rPr>
              <w:t>) к аттестату(</w:t>
            </w:r>
            <w:proofErr w:type="spellStart"/>
            <w:r w:rsidRPr="0037417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37417A">
              <w:rPr>
                <w:rFonts w:ascii="Times New Roman" w:hAnsi="Times New Roman" w:cs="Times New Roman"/>
                <w:sz w:val="24"/>
                <w:szCs w:val="24"/>
              </w:rPr>
              <w:t xml:space="preserve">) аккредитации </w:t>
            </w:r>
            <w:proofErr w:type="gramStart"/>
            <w:r w:rsidRPr="0037417A">
              <w:rPr>
                <w:rFonts w:ascii="Times New Roman" w:hAnsi="Times New Roman" w:cs="Times New Roman"/>
                <w:sz w:val="24"/>
                <w:szCs w:val="24"/>
              </w:rPr>
              <w:t>сведений  об</w:t>
            </w:r>
            <w:proofErr w:type="gramEnd"/>
            <w:r w:rsidRPr="0037417A">
              <w:rPr>
                <w:rFonts w:ascii="Times New Roman" w:hAnsi="Times New Roman" w:cs="Times New Roman"/>
                <w:sz w:val="24"/>
                <w:szCs w:val="24"/>
              </w:rPr>
              <w:t xml:space="preserve"> области аккредитации. </w:t>
            </w:r>
          </w:p>
          <w:p w:rsidR="00E01068" w:rsidRPr="00133310" w:rsidRDefault="00E01068" w:rsidP="00E01068">
            <w:pPr>
              <w:pStyle w:val="af4"/>
              <w:tabs>
                <w:tab w:val="left" w:pos="2977"/>
                <w:tab w:val="left" w:pos="3544"/>
              </w:tabs>
              <w:suppressAutoHyphens w:val="0"/>
              <w:spacing w:before="60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7417A">
              <w:rPr>
                <w:rFonts w:ascii="Times New Roman" w:hAnsi="Times New Roman" w:cs="Times New Roman"/>
                <w:sz w:val="24"/>
                <w:szCs w:val="24"/>
              </w:rPr>
              <w:t>Приложение является неотъемлемой частью аттестата аккредитации в соответствии с Федеральным законом от 26.06.2008 № 102-ФЗ «Об обеспечении единства измерений» и Постановлением комитета Российской Федерации по стандартизации, методологии и сертификации от 28.12.1995 № 95 «Об утверждении Правил по метрологии «Порядок аккредитации метрологических служб юридических лиц на право проведения калибровочных работ».</w:t>
            </w:r>
          </w:p>
        </w:tc>
      </w:tr>
      <w:tr w:rsidR="00E01068" w:rsidRPr="003E3D82" w:rsidTr="00453352">
        <w:trPr>
          <w:trHeight w:val="841"/>
        </w:trPr>
        <w:tc>
          <w:tcPr>
            <w:tcW w:w="851" w:type="dxa"/>
          </w:tcPr>
          <w:p w:rsidR="00E01068" w:rsidRPr="003E3D82" w:rsidRDefault="00E01068" w:rsidP="00E01068">
            <w:pPr>
              <w:pStyle w:val="a4"/>
              <w:numPr>
                <w:ilvl w:val="0"/>
                <w:numId w:val="18"/>
              </w:numPr>
              <w:spacing w:after="0"/>
              <w:ind w:left="0" w:firstLine="0"/>
              <w:jc w:val="center"/>
            </w:pPr>
          </w:p>
        </w:tc>
        <w:tc>
          <w:tcPr>
            <w:tcW w:w="2977" w:type="dxa"/>
          </w:tcPr>
          <w:p w:rsidR="00E01068" w:rsidRDefault="00E01068" w:rsidP="00E01068">
            <w:pPr>
              <w:spacing w:after="0"/>
            </w:pPr>
            <w:r>
              <w:t>Привлечение субподрядчиков</w:t>
            </w:r>
          </w:p>
        </w:tc>
        <w:tc>
          <w:tcPr>
            <w:tcW w:w="6946" w:type="dxa"/>
          </w:tcPr>
          <w:p w:rsidR="00E01068" w:rsidRPr="0037417A" w:rsidRDefault="00E01068" w:rsidP="00E01068">
            <w:pPr>
              <w:pStyle w:val="af4"/>
              <w:tabs>
                <w:tab w:val="left" w:pos="2977"/>
                <w:tab w:val="left" w:pos="3544"/>
              </w:tabs>
              <w:suppressAutoHyphens w:val="0"/>
              <w:spacing w:before="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417A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Допускается, когда на этапе подачи заявок не выявился аккредитованный в нужной области Исполнитель. Если заявляются несколько участников, приоритет отдается выполнению работ силами Исполнителя. </w:t>
            </w:r>
          </w:p>
          <w:p w:rsidR="00E01068" w:rsidRDefault="00E01068" w:rsidP="00E01068">
            <w:pPr>
              <w:pStyle w:val="af4"/>
              <w:tabs>
                <w:tab w:val="left" w:pos="2977"/>
                <w:tab w:val="left" w:pos="3544"/>
              </w:tabs>
              <w:suppressAutoHyphens w:val="0"/>
              <w:spacing w:before="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74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Обязательным условием к субподрядчику является наличие договора с аккредитованной в соответствующей области организации.</w:t>
            </w:r>
          </w:p>
        </w:tc>
      </w:tr>
      <w:tr w:rsidR="00E01068" w:rsidRPr="003E3D82" w:rsidTr="00E203F0">
        <w:trPr>
          <w:trHeight w:val="1549"/>
        </w:trPr>
        <w:tc>
          <w:tcPr>
            <w:tcW w:w="851" w:type="dxa"/>
          </w:tcPr>
          <w:p w:rsidR="00E01068" w:rsidRPr="003E3D82" w:rsidRDefault="00E01068" w:rsidP="00E01068">
            <w:pPr>
              <w:pStyle w:val="a4"/>
              <w:numPr>
                <w:ilvl w:val="0"/>
                <w:numId w:val="18"/>
              </w:numPr>
              <w:spacing w:after="0"/>
              <w:ind w:left="0" w:firstLine="0"/>
              <w:jc w:val="center"/>
            </w:pPr>
          </w:p>
        </w:tc>
        <w:tc>
          <w:tcPr>
            <w:tcW w:w="2977" w:type="dxa"/>
          </w:tcPr>
          <w:p w:rsidR="00E01068" w:rsidRPr="003E3D82" w:rsidRDefault="00E01068" w:rsidP="00E01068">
            <w:pPr>
              <w:spacing w:after="0"/>
              <w:jc w:val="left"/>
            </w:pPr>
            <w:r w:rsidRPr="003E3D82">
              <w:t>Требования к качеству оказываемых услуг</w:t>
            </w:r>
          </w:p>
        </w:tc>
        <w:tc>
          <w:tcPr>
            <w:tcW w:w="6946" w:type="dxa"/>
          </w:tcPr>
          <w:p w:rsidR="00E01068" w:rsidRPr="003E3D82" w:rsidRDefault="00E01068" w:rsidP="00E01068">
            <w:pPr>
              <w:spacing w:after="0"/>
              <w:jc w:val="left"/>
            </w:pPr>
            <w:r w:rsidRPr="003E3D82">
              <w:t>Услуги должны оказываться</w:t>
            </w:r>
            <w:r>
              <w:t xml:space="preserve"> </w:t>
            </w:r>
            <w:proofErr w:type="gramStart"/>
            <w:r>
              <w:t xml:space="preserve">Исполнителем </w:t>
            </w:r>
            <w:r w:rsidRPr="003E3D82">
              <w:t xml:space="preserve"> в</w:t>
            </w:r>
            <w:proofErr w:type="gramEnd"/>
            <w:r w:rsidRPr="003E3D82">
              <w:t xml:space="preserve"> соответствии с </w:t>
            </w:r>
            <w:r>
              <w:t xml:space="preserve">Уставом и на основании </w:t>
            </w:r>
            <w:r w:rsidRPr="003E3D82">
              <w:t xml:space="preserve">нормативно-технической документацией на </w:t>
            </w:r>
            <w:r>
              <w:t>СИ</w:t>
            </w:r>
            <w:r w:rsidRPr="003E3D82">
              <w:t xml:space="preserve"> и утверждённ</w:t>
            </w:r>
            <w:r>
              <w:t xml:space="preserve">ой </w:t>
            </w:r>
            <w:r w:rsidRPr="003E3D82">
              <w:t>методик</w:t>
            </w:r>
            <w:r>
              <w:t xml:space="preserve">ой </w:t>
            </w:r>
            <w:r w:rsidRPr="003E3D82">
              <w:t>поверки . По завершении оказания услуг должн</w:t>
            </w:r>
            <w:r>
              <w:t>о</w:t>
            </w:r>
            <w:r w:rsidRPr="003E3D82">
              <w:t xml:space="preserve"> быть оформлен</w:t>
            </w:r>
            <w:r>
              <w:t>о</w:t>
            </w:r>
            <w:r w:rsidRPr="003E3D82">
              <w:t xml:space="preserve"> свидетельств</w:t>
            </w:r>
            <w:r>
              <w:t>о</w:t>
            </w:r>
            <w:r w:rsidRPr="003E3D82">
              <w:t xml:space="preserve"> о поверке</w:t>
            </w:r>
            <w:r>
              <w:t>.</w:t>
            </w:r>
          </w:p>
        </w:tc>
      </w:tr>
      <w:tr w:rsidR="00E01068" w:rsidRPr="003E3D82" w:rsidTr="00E203F0">
        <w:trPr>
          <w:trHeight w:val="1541"/>
        </w:trPr>
        <w:tc>
          <w:tcPr>
            <w:tcW w:w="851" w:type="dxa"/>
          </w:tcPr>
          <w:p w:rsidR="00E01068" w:rsidRPr="003E3D82" w:rsidRDefault="00E01068" w:rsidP="00E01068">
            <w:pPr>
              <w:pStyle w:val="a4"/>
              <w:numPr>
                <w:ilvl w:val="0"/>
                <w:numId w:val="18"/>
              </w:numPr>
              <w:spacing w:after="0"/>
              <w:ind w:left="0" w:firstLine="0"/>
              <w:jc w:val="center"/>
            </w:pPr>
          </w:p>
        </w:tc>
        <w:tc>
          <w:tcPr>
            <w:tcW w:w="2977" w:type="dxa"/>
          </w:tcPr>
          <w:p w:rsidR="00E01068" w:rsidRPr="003E3D82" w:rsidRDefault="00E01068" w:rsidP="00E01068">
            <w:pPr>
              <w:spacing w:after="0"/>
              <w:jc w:val="left"/>
            </w:pPr>
            <w:r w:rsidRPr="003E3D82">
              <w:t>Порядок сдачи и приёмки оказания услуг</w:t>
            </w:r>
          </w:p>
        </w:tc>
        <w:tc>
          <w:tcPr>
            <w:tcW w:w="6946" w:type="dxa"/>
          </w:tcPr>
          <w:p w:rsidR="00E01068" w:rsidRPr="003E3D82" w:rsidRDefault="00E01068" w:rsidP="00E01068">
            <w:pPr>
              <w:spacing w:after="0"/>
              <w:jc w:val="left"/>
            </w:pPr>
            <w:r w:rsidRPr="003E3D82">
              <w:t>Передача средств измерений Заказчиком Исполнителю и Исполнителем Заказчику осуществляется по Акту приёма-передачи</w:t>
            </w:r>
            <w:r>
              <w:t xml:space="preserve"> </w:t>
            </w:r>
            <w:r w:rsidRPr="00D9171C">
              <w:rPr>
                <w:color w:val="000000" w:themeColor="text1"/>
              </w:rPr>
              <w:t xml:space="preserve">работ (услуг). </w:t>
            </w:r>
            <w:r w:rsidRPr="003E3D82">
              <w:t>Получение средств измерений производится полномочными представителями Заказчика.</w:t>
            </w:r>
          </w:p>
        </w:tc>
      </w:tr>
      <w:tr w:rsidR="00E01068" w:rsidRPr="003E3D82" w:rsidTr="00E203F0">
        <w:tc>
          <w:tcPr>
            <w:tcW w:w="851" w:type="dxa"/>
          </w:tcPr>
          <w:p w:rsidR="00E01068" w:rsidRPr="003E3D82" w:rsidRDefault="00E01068" w:rsidP="00E01068">
            <w:pPr>
              <w:pStyle w:val="a4"/>
              <w:numPr>
                <w:ilvl w:val="0"/>
                <w:numId w:val="18"/>
              </w:numPr>
              <w:spacing w:after="0"/>
              <w:ind w:left="0" w:firstLine="0"/>
              <w:jc w:val="center"/>
            </w:pPr>
          </w:p>
        </w:tc>
        <w:tc>
          <w:tcPr>
            <w:tcW w:w="2977" w:type="dxa"/>
          </w:tcPr>
          <w:p w:rsidR="00E01068" w:rsidRPr="003E3D82" w:rsidRDefault="00E01068" w:rsidP="00E01068">
            <w:pPr>
              <w:spacing w:after="0"/>
              <w:jc w:val="left"/>
            </w:pPr>
            <w:r w:rsidRPr="003E3D82">
              <w:t>Требования по объёму гарантий качества оказываемых услуг</w:t>
            </w:r>
          </w:p>
        </w:tc>
        <w:tc>
          <w:tcPr>
            <w:tcW w:w="6946" w:type="dxa"/>
          </w:tcPr>
          <w:p w:rsidR="00E01068" w:rsidRPr="003E3D82" w:rsidRDefault="00E01068" w:rsidP="00E01068">
            <w:pPr>
              <w:spacing w:after="0"/>
              <w:jc w:val="left"/>
              <w:rPr>
                <w:iCs/>
              </w:rPr>
            </w:pPr>
            <w:r w:rsidRPr="003E3D82">
              <w:rPr>
                <w:iCs/>
              </w:rPr>
              <w:t>Исполнитель гарантирует качество и безопасность используемых при оказании Услуг инструментов, приборов, приспособлений, эталонного оборудования в соответствии с действующими государственными стандартами, техническими регламентами, утверждёнными в отношении данного вида инструментов, приборов, приспособлений, эталонного оборудования и наличие сертификатов соответствия,</w:t>
            </w:r>
            <w:r w:rsidRPr="003E3D82">
              <w:t xml:space="preserve"> в случае если это предусмотрено законодательством РФ,</w:t>
            </w:r>
            <w:r w:rsidRPr="003E3D82">
              <w:rPr>
                <w:iCs/>
              </w:rPr>
              <w:t xml:space="preserve"> технических паспортов, обязательных для данного вида инструментов, приборов, приспособлений, эталонного оборудования, оформленных в соответствии с законодательством Российской Федерации.</w:t>
            </w:r>
          </w:p>
          <w:p w:rsidR="00E01068" w:rsidRPr="003E3D82" w:rsidRDefault="00E01068" w:rsidP="00E01068">
            <w:pPr>
              <w:spacing w:after="0"/>
              <w:jc w:val="left"/>
            </w:pPr>
          </w:p>
        </w:tc>
      </w:tr>
      <w:tr w:rsidR="00E01068" w:rsidRPr="003E3D82" w:rsidTr="00E203F0">
        <w:tc>
          <w:tcPr>
            <w:tcW w:w="851" w:type="dxa"/>
          </w:tcPr>
          <w:p w:rsidR="00E01068" w:rsidRPr="003E3D82" w:rsidRDefault="00E01068" w:rsidP="00E01068">
            <w:pPr>
              <w:pStyle w:val="a4"/>
              <w:numPr>
                <w:ilvl w:val="0"/>
                <w:numId w:val="18"/>
              </w:numPr>
              <w:spacing w:after="0"/>
              <w:ind w:left="0" w:firstLine="0"/>
              <w:jc w:val="center"/>
            </w:pPr>
          </w:p>
        </w:tc>
        <w:tc>
          <w:tcPr>
            <w:tcW w:w="2977" w:type="dxa"/>
          </w:tcPr>
          <w:p w:rsidR="00E01068" w:rsidRPr="003E3D82" w:rsidRDefault="00E01068" w:rsidP="00E01068">
            <w:pPr>
              <w:spacing w:after="0"/>
              <w:jc w:val="left"/>
            </w:pPr>
            <w:r w:rsidRPr="003E3D82">
              <w:t>Требования по сроку гарантий на результаты услуг</w:t>
            </w:r>
          </w:p>
        </w:tc>
        <w:tc>
          <w:tcPr>
            <w:tcW w:w="6946" w:type="dxa"/>
          </w:tcPr>
          <w:p w:rsidR="00E01068" w:rsidRPr="00D9171C" w:rsidRDefault="00E01068" w:rsidP="00E01068">
            <w:pPr>
              <w:spacing w:after="0"/>
              <w:jc w:val="left"/>
              <w:rPr>
                <w:color w:val="000000" w:themeColor="text1"/>
              </w:rPr>
            </w:pPr>
            <w:r w:rsidRPr="003E3D82">
              <w:t>Исполнитель гарантирует качество оказанных Услуг, работоспособность СИ после проведения поверки согласно их техническим</w:t>
            </w:r>
            <w:r>
              <w:t xml:space="preserve"> и метрологическим</w:t>
            </w:r>
            <w:r w:rsidRPr="003E3D82">
              <w:t xml:space="preserve"> характеристикам на протяжении всего </w:t>
            </w:r>
            <w:proofErr w:type="spellStart"/>
            <w:r>
              <w:t>межповерочного</w:t>
            </w:r>
            <w:proofErr w:type="spellEnd"/>
            <w:r>
              <w:t xml:space="preserve"> </w:t>
            </w:r>
            <w:r w:rsidRPr="003E3D82">
              <w:t xml:space="preserve">периода </w:t>
            </w:r>
            <w:r w:rsidRPr="00D9171C">
              <w:rPr>
                <w:color w:val="000000" w:themeColor="text1"/>
              </w:rPr>
              <w:t xml:space="preserve">при условии соблюдении Заказчиком правил </w:t>
            </w:r>
            <w:r>
              <w:rPr>
                <w:color w:val="000000" w:themeColor="text1"/>
              </w:rPr>
              <w:t>надлежащей эксплуатации</w:t>
            </w:r>
            <w:r w:rsidRPr="00D9171C">
              <w:rPr>
                <w:color w:val="000000" w:themeColor="text1"/>
              </w:rPr>
              <w:t xml:space="preserve"> СИ</w:t>
            </w:r>
            <w:r>
              <w:rPr>
                <w:color w:val="000000" w:themeColor="text1"/>
              </w:rPr>
              <w:t>.</w:t>
            </w:r>
          </w:p>
          <w:p w:rsidR="00E01068" w:rsidRPr="003E3D82" w:rsidRDefault="00E01068" w:rsidP="00E01068">
            <w:pPr>
              <w:spacing w:after="0"/>
              <w:jc w:val="left"/>
            </w:pPr>
          </w:p>
        </w:tc>
      </w:tr>
      <w:bookmarkEnd w:id="0"/>
      <w:bookmarkEnd w:id="1"/>
    </w:tbl>
    <w:p w:rsidR="0006209C" w:rsidRDefault="0006209C" w:rsidP="00133310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37417A" w:rsidRDefault="0037417A" w:rsidP="00133310">
      <w:pPr>
        <w:pStyle w:val="a9"/>
        <w:rPr>
          <w:rFonts w:ascii="Times New Roman" w:hAnsi="Times New Roman"/>
          <w:sz w:val="24"/>
          <w:szCs w:val="24"/>
        </w:rPr>
      </w:pPr>
    </w:p>
    <w:p w:rsidR="0037417A" w:rsidRDefault="0037417A" w:rsidP="00133310">
      <w:pPr>
        <w:pStyle w:val="a9"/>
        <w:rPr>
          <w:rFonts w:ascii="Times New Roman" w:hAnsi="Times New Roman"/>
          <w:sz w:val="24"/>
          <w:szCs w:val="24"/>
        </w:rPr>
      </w:pPr>
    </w:p>
    <w:p w:rsidR="0037417A" w:rsidRDefault="0037417A" w:rsidP="00133310">
      <w:pPr>
        <w:pStyle w:val="a9"/>
        <w:rPr>
          <w:rFonts w:ascii="Times New Roman" w:hAnsi="Times New Roman"/>
          <w:sz w:val="24"/>
          <w:szCs w:val="24"/>
        </w:rPr>
      </w:pPr>
    </w:p>
    <w:p w:rsidR="00FB570A" w:rsidRDefault="00D9171C" w:rsidP="0013331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33310" w:rsidRDefault="008510AA" w:rsidP="0013331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     </w:t>
      </w:r>
    </w:p>
    <w:p w:rsidR="00133310" w:rsidRDefault="00133310" w:rsidP="00133310">
      <w:pPr>
        <w:spacing w:after="200" w:line="276" w:lineRule="auto"/>
        <w:jc w:val="left"/>
        <w:rPr>
          <w:rFonts w:eastAsia="Calibri"/>
        </w:rPr>
      </w:pPr>
      <w:r>
        <w:br w:type="page"/>
      </w:r>
    </w:p>
    <w:p w:rsidR="008510AA" w:rsidRDefault="008510AA" w:rsidP="00133310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D102C3" w:rsidRDefault="00D102C3" w:rsidP="00133310">
      <w:pPr>
        <w:pStyle w:val="a9"/>
        <w:rPr>
          <w:rFonts w:ascii="Times New Roman" w:hAnsi="Times New Roman"/>
          <w:sz w:val="24"/>
          <w:szCs w:val="24"/>
        </w:rPr>
      </w:pPr>
    </w:p>
    <w:p w:rsidR="00764A3F" w:rsidRPr="003470D2" w:rsidRDefault="003470D2" w:rsidP="003470D2">
      <w:pPr>
        <w:jc w:val="center"/>
        <w:rPr>
          <w:rFonts w:eastAsiaTheme="minorEastAsia"/>
          <w:b/>
          <w:sz w:val="28"/>
          <w:szCs w:val="28"/>
        </w:rPr>
      </w:pPr>
      <w:r w:rsidRPr="003470D2">
        <w:rPr>
          <w:rFonts w:eastAsiaTheme="minorEastAsia"/>
          <w:b/>
          <w:sz w:val="28"/>
          <w:szCs w:val="28"/>
        </w:rPr>
        <w:t>Сведения о средстве измерения</w:t>
      </w:r>
    </w:p>
    <w:p w:rsidR="003470D2" w:rsidRDefault="003470D2" w:rsidP="00133310">
      <w:pPr>
        <w:rPr>
          <w:rFonts w:eastAsiaTheme="minorEastAsia"/>
          <w:b/>
        </w:rPr>
      </w:pPr>
    </w:p>
    <w:tbl>
      <w:tblPr>
        <w:tblStyle w:val="af7"/>
        <w:tblW w:w="10195" w:type="dxa"/>
        <w:tblLook w:val="04A0" w:firstRow="1" w:lastRow="0" w:firstColumn="1" w:lastColumn="0" w:noHBand="0" w:noVBand="1"/>
      </w:tblPr>
      <w:tblGrid>
        <w:gridCol w:w="633"/>
        <w:gridCol w:w="2522"/>
        <w:gridCol w:w="945"/>
        <w:gridCol w:w="1503"/>
        <w:gridCol w:w="2307"/>
        <w:gridCol w:w="2285"/>
      </w:tblGrid>
      <w:tr w:rsidR="004C6201" w:rsidTr="004C6201">
        <w:tc>
          <w:tcPr>
            <w:tcW w:w="633" w:type="dxa"/>
          </w:tcPr>
          <w:p w:rsidR="004C6201" w:rsidRDefault="004C6201" w:rsidP="00133310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№ п/п</w:t>
            </w:r>
          </w:p>
        </w:tc>
        <w:tc>
          <w:tcPr>
            <w:tcW w:w="2522" w:type="dxa"/>
          </w:tcPr>
          <w:p w:rsidR="004C6201" w:rsidRDefault="004C6201" w:rsidP="00133310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Наименование СИ</w:t>
            </w:r>
          </w:p>
        </w:tc>
        <w:tc>
          <w:tcPr>
            <w:tcW w:w="945" w:type="dxa"/>
          </w:tcPr>
          <w:p w:rsidR="004C6201" w:rsidRDefault="004C6201" w:rsidP="00133310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Кол-во, ед.</w:t>
            </w:r>
          </w:p>
        </w:tc>
        <w:tc>
          <w:tcPr>
            <w:tcW w:w="1503" w:type="dxa"/>
          </w:tcPr>
          <w:p w:rsidR="004C6201" w:rsidRDefault="004C6201" w:rsidP="00133310">
            <w:pPr>
              <w:rPr>
                <w:rFonts w:eastAsiaTheme="minorEastAsia"/>
                <w:b/>
              </w:rPr>
            </w:pPr>
            <w:r w:rsidRPr="00764A3F">
              <w:rPr>
                <w:rFonts w:eastAsiaTheme="minorEastAsia"/>
                <w:b/>
              </w:rPr>
              <w:t>Год выпуска</w:t>
            </w:r>
          </w:p>
        </w:tc>
        <w:tc>
          <w:tcPr>
            <w:tcW w:w="2307" w:type="dxa"/>
          </w:tcPr>
          <w:p w:rsidR="004C6201" w:rsidRDefault="004C6201" w:rsidP="00133310">
            <w:pPr>
              <w:rPr>
                <w:rFonts w:eastAsiaTheme="minorEastAsia"/>
                <w:b/>
              </w:rPr>
            </w:pPr>
            <w:r w:rsidRPr="00764A3F">
              <w:rPr>
                <w:rFonts w:eastAsiaTheme="minorEastAsia"/>
                <w:b/>
              </w:rPr>
              <w:t>Производитель</w:t>
            </w:r>
          </w:p>
        </w:tc>
        <w:tc>
          <w:tcPr>
            <w:tcW w:w="2285" w:type="dxa"/>
          </w:tcPr>
          <w:p w:rsidR="004C6201" w:rsidRPr="00764A3F" w:rsidRDefault="004C6201" w:rsidP="003B5A27">
            <w:pPr>
              <w:jc w:val="left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Номер в Г</w:t>
            </w:r>
            <w:r w:rsidR="003B5A27">
              <w:rPr>
                <w:rFonts w:eastAsiaTheme="minorEastAsia"/>
                <w:b/>
              </w:rPr>
              <w:t>о</w:t>
            </w:r>
            <w:r>
              <w:rPr>
                <w:rFonts w:eastAsiaTheme="minorEastAsia"/>
                <w:b/>
              </w:rPr>
              <w:t xml:space="preserve">среестре </w:t>
            </w:r>
            <w:r w:rsidR="003B5A27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>СИ</w:t>
            </w:r>
          </w:p>
        </w:tc>
      </w:tr>
      <w:tr w:rsidR="004C6201" w:rsidRPr="00764A3F" w:rsidTr="004C6201">
        <w:trPr>
          <w:trHeight w:val="1122"/>
        </w:trPr>
        <w:tc>
          <w:tcPr>
            <w:tcW w:w="633" w:type="dxa"/>
          </w:tcPr>
          <w:p w:rsidR="004C6201" w:rsidRPr="00764A3F" w:rsidRDefault="004C6201" w:rsidP="00133310">
            <w:pPr>
              <w:pStyle w:val="a4"/>
              <w:numPr>
                <w:ilvl w:val="0"/>
                <w:numId w:val="22"/>
              </w:numPr>
              <w:ind w:left="0" w:firstLine="0"/>
              <w:rPr>
                <w:rFonts w:eastAsiaTheme="minorEastAsia"/>
              </w:rPr>
            </w:pPr>
          </w:p>
        </w:tc>
        <w:tc>
          <w:tcPr>
            <w:tcW w:w="2522" w:type="dxa"/>
          </w:tcPr>
          <w:p w:rsidR="004C6201" w:rsidRDefault="00F42811" w:rsidP="0013331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Шумомер</w:t>
            </w:r>
          </w:p>
          <w:p w:rsidR="004C6201" w:rsidRPr="00764A3F" w:rsidRDefault="004C6201" w:rsidP="0013331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зав. № </w:t>
            </w:r>
            <w:r w:rsidR="001C4251" w:rsidRPr="001C4251">
              <w:rPr>
                <w:rFonts w:eastAsiaTheme="minorEastAsia"/>
              </w:rPr>
              <w:t>А060163</w:t>
            </w:r>
          </w:p>
        </w:tc>
        <w:tc>
          <w:tcPr>
            <w:tcW w:w="945" w:type="dxa"/>
          </w:tcPr>
          <w:p w:rsidR="004C6201" w:rsidRPr="00764A3F" w:rsidRDefault="004C6201" w:rsidP="00133310">
            <w:pPr>
              <w:rPr>
                <w:rFonts w:eastAsiaTheme="minorEastAsia"/>
              </w:rPr>
            </w:pPr>
            <w:r w:rsidRPr="00764A3F">
              <w:rPr>
                <w:rFonts w:eastAsiaTheme="minorEastAsia"/>
              </w:rPr>
              <w:t>1</w:t>
            </w:r>
          </w:p>
        </w:tc>
        <w:tc>
          <w:tcPr>
            <w:tcW w:w="1503" w:type="dxa"/>
          </w:tcPr>
          <w:p w:rsidR="004C6201" w:rsidRPr="00764A3F" w:rsidRDefault="005B71DE" w:rsidP="0013331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2014 год</w:t>
            </w:r>
          </w:p>
        </w:tc>
        <w:tc>
          <w:tcPr>
            <w:tcW w:w="2307" w:type="dxa"/>
          </w:tcPr>
          <w:p w:rsidR="001C4251" w:rsidRDefault="00F42811" w:rsidP="00D31499">
            <w:pPr>
              <w:rPr>
                <w:rFonts w:eastAsiaTheme="minorEastAsia"/>
              </w:rPr>
            </w:pPr>
            <w:r w:rsidRPr="00F42811">
              <w:rPr>
                <w:rFonts w:eastAsiaTheme="minorEastAsia"/>
              </w:rPr>
              <w:t xml:space="preserve">ООО </w:t>
            </w:r>
          </w:p>
          <w:p w:rsidR="004C6201" w:rsidRPr="00764A3F" w:rsidRDefault="00F42811" w:rsidP="00D31499">
            <w:pPr>
              <w:rPr>
                <w:rFonts w:eastAsiaTheme="minorEastAsia"/>
              </w:rPr>
            </w:pPr>
            <w:r w:rsidRPr="00F42811">
              <w:rPr>
                <w:rFonts w:eastAsiaTheme="minorEastAsia"/>
              </w:rPr>
              <w:t>"</w:t>
            </w:r>
            <w:r w:rsidR="001C4251">
              <w:rPr>
                <w:rFonts w:eastAsiaTheme="minorEastAsia"/>
              </w:rPr>
              <w:t>ПКФ Цифровые приборы", г.</w:t>
            </w:r>
            <w:r w:rsidR="006E4F79">
              <w:rPr>
                <w:rFonts w:eastAsiaTheme="minorEastAsia"/>
              </w:rPr>
              <w:t xml:space="preserve"> </w:t>
            </w:r>
            <w:r w:rsidR="001C4251">
              <w:rPr>
                <w:rFonts w:eastAsiaTheme="minorEastAsia"/>
              </w:rPr>
              <w:t>Москва</w:t>
            </w:r>
          </w:p>
        </w:tc>
        <w:tc>
          <w:tcPr>
            <w:tcW w:w="2285" w:type="dxa"/>
          </w:tcPr>
          <w:p w:rsidR="004C6201" w:rsidRPr="00764A3F" w:rsidRDefault="001C4251" w:rsidP="00D31499">
            <w:pPr>
              <w:rPr>
                <w:rFonts w:eastAsiaTheme="minorEastAsia"/>
              </w:rPr>
            </w:pPr>
            <w:r>
              <w:rPr>
                <w:rStyle w:val="a8"/>
                <w:rFonts w:ascii="Arial" w:hAnsi="Arial" w:cs="Arial"/>
                <w:color w:val="212529"/>
                <w:sz w:val="22"/>
                <w:szCs w:val="22"/>
              </w:rPr>
              <w:t>32747-06</w:t>
            </w:r>
          </w:p>
        </w:tc>
      </w:tr>
    </w:tbl>
    <w:p w:rsidR="00AE3106" w:rsidRPr="004C6201" w:rsidRDefault="00AE3106" w:rsidP="00133310">
      <w:pPr>
        <w:rPr>
          <w:rFonts w:eastAsiaTheme="minorEastAsia"/>
          <w:b/>
          <w:lang w:val="en-US"/>
        </w:rPr>
      </w:pPr>
    </w:p>
    <w:p w:rsidR="00D102C3" w:rsidRPr="004C6201" w:rsidRDefault="00D102C3" w:rsidP="00133310">
      <w:pPr>
        <w:tabs>
          <w:tab w:val="left" w:pos="2640"/>
        </w:tabs>
        <w:spacing w:after="200" w:line="276" w:lineRule="auto"/>
        <w:contextualSpacing/>
        <w:jc w:val="left"/>
        <w:rPr>
          <w:lang w:val="en-US"/>
        </w:rPr>
      </w:pPr>
    </w:p>
    <w:p w:rsidR="00D102C3" w:rsidRPr="004C6201" w:rsidRDefault="00D102C3" w:rsidP="00133310">
      <w:pPr>
        <w:spacing w:after="200" w:line="276" w:lineRule="auto"/>
        <w:jc w:val="left"/>
        <w:rPr>
          <w:rFonts w:eastAsiaTheme="minorEastAsia"/>
          <w:lang w:val="en-US"/>
        </w:rPr>
      </w:pPr>
    </w:p>
    <w:p w:rsidR="00580EE8" w:rsidRPr="004C6201" w:rsidRDefault="00580EE8" w:rsidP="00133310">
      <w:pPr>
        <w:spacing w:after="0"/>
        <w:jc w:val="center"/>
        <w:rPr>
          <w:rFonts w:eastAsiaTheme="minorEastAsia"/>
          <w:b/>
          <w:sz w:val="26"/>
          <w:szCs w:val="26"/>
          <w:lang w:val="en-US"/>
        </w:rPr>
      </w:pPr>
    </w:p>
    <w:p w:rsidR="00580EE8" w:rsidRPr="004C6201" w:rsidRDefault="00580EE8" w:rsidP="00133310">
      <w:pPr>
        <w:spacing w:after="0"/>
        <w:jc w:val="center"/>
        <w:rPr>
          <w:rFonts w:eastAsiaTheme="minorEastAsia"/>
          <w:b/>
          <w:sz w:val="26"/>
          <w:szCs w:val="26"/>
          <w:lang w:val="en-US"/>
        </w:rPr>
      </w:pPr>
    </w:p>
    <w:p w:rsidR="00580EE8" w:rsidRPr="004C6201" w:rsidRDefault="00580EE8" w:rsidP="00133310">
      <w:pPr>
        <w:spacing w:after="0"/>
        <w:jc w:val="center"/>
        <w:rPr>
          <w:rFonts w:eastAsiaTheme="minorEastAsia"/>
          <w:b/>
          <w:sz w:val="26"/>
          <w:szCs w:val="26"/>
          <w:lang w:val="en-US"/>
        </w:rPr>
      </w:pPr>
    </w:p>
    <w:p w:rsidR="00580EE8" w:rsidRPr="004C6201" w:rsidRDefault="00580EE8" w:rsidP="00133310">
      <w:pPr>
        <w:spacing w:after="0"/>
        <w:jc w:val="center"/>
        <w:rPr>
          <w:rFonts w:eastAsiaTheme="minorEastAsia"/>
          <w:b/>
          <w:sz w:val="26"/>
          <w:szCs w:val="26"/>
          <w:lang w:val="en-US"/>
        </w:rPr>
      </w:pPr>
    </w:p>
    <w:p w:rsidR="00580EE8" w:rsidRPr="00580EE8" w:rsidRDefault="00580EE8" w:rsidP="00133310">
      <w:pPr>
        <w:spacing w:after="0"/>
        <w:jc w:val="left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580EE8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        </w:t>
      </w:r>
      <w:r w:rsidRPr="00580EE8">
        <w:rPr>
          <w:rFonts w:eastAsiaTheme="minorEastAsia"/>
        </w:rPr>
        <w:t xml:space="preserve">  </w:t>
      </w:r>
      <w:r w:rsidR="00AE3106">
        <w:rPr>
          <w:rFonts w:eastAsiaTheme="minorEastAsia"/>
        </w:rPr>
        <w:t xml:space="preserve">         </w:t>
      </w:r>
      <w:r w:rsidR="00311997">
        <w:rPr>
          <w:rFonts w:eastAsiaTheme="minorEastAsia"/>
        </w:rPr>
        <w:t xml:space="preserve">         </w:t>
      </w:r>
    </w:p>
    <w:p w:rsidR="00580EE8" w:rsidRPr="00580EE8" w:rsidRDefault="00580EE8" w:rsidP="00133310">
      <w:pPr>
        <w:spacing w:after="0"/>
        <w:jc w:val="center"/>
        <w:rPr>
          <w:rFonts w:eastAsiaTheme="minorEastAsia"/>
          <w:b/>
        </w:rPr>
      </w:pPr>
    </w:p>
    <w:p w:rsidR="00580EE8" w:rsidRPr="00580EE8" w:rsidRDefault="00580EE8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580EE8" w:rsidRPr="00580EE8" w:rsidRDefault="00580EE8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580EE8" w:rsidRPr="00580EE8" w:rsidRDefault="00580EE8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580EE8" w:rsidRPr="00580EE8" w:rsidRDefault="00580EE8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580EE8" w:rsidRPr="00580EE8" w:rsidRDefault="00580EE8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580EE8" w:rsidRPr="00580EE8" w:rsidRDefault="00580EE8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580EE8" w:rsidRDefault="00580EE8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8F65F2" w:rsidRDefault="008F65F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453352" w:rsidRDefault="0045335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2E1321" w:rsidRPr="002E1321" w:rsidRDefault="002E1321" w:rsidP="002E1321">
      <w:pPr>
        <w:spacing w:after="0"/>
        <w:jc w:val="right"/>
        <w:rPr>
          <w:rFonts w:eastAsiaTheme="minorEastAsia"/>
        </w:rPr>
      </w:pPr>
      <w:r w:rsidRPr="002E1321">
        <w:rPr>
          <w:rFonts w:eastAsiaTheme="minorEastAsia"/>
        </w:rPr>
        <w:lastRenderedPageBreak/>
        <w:t>Приложение 2</w:t>
      </w:r>
    </w:p>
    <w:p w:rsidR="002E1321" w:rsidRDefault="002E1321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2E1321" w:rsidRDefault="002E1321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2E1321" w:rsidRDefault="005B71DE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noProof/>
          <w:sz w:val="26"/>
          <w:szCs w:val="26"/>
        </w:rPr>
        <w:drawing>
          <wp:inline distT="0" distB="0" distL="0" distR="0">
            <wp:extent cx="6296025" cy="88106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тех.заключение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6025" cy="881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5F2" w:rsidRPr="00580EE8" w:rsidRDefault="008F65F2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</w:p>
    <w:p w:rsidR="00580EE8" w:rsidRPr="00580EE8" w:rsidRDefault="00580EE8" w:rsidP="00133310">
      <w:pPr>
        <w:spacing w:after="0"/>
        <w:jc w:val="center"/>
        <w:rPr>
          <w:rFonts w:eastAsiaTheme="minorEastAsia"/>
          <w:b/>
          <w:sz w:val="26"/>
          <w:szCs w:val="26"/>
        </w:rPr>
      </w:pPr>
      <w:bookmarkStart w:id="2" w:name="_GoBack"/>
      <w:bookmarkEnd w:id="2"/>
    </w:p>
    <w:sectPr w:rsidR="00580EE8" w:rsidRPr="00580EE8" w:rsidSect="008F65F2">
      <w:footerReference w:type="default" r:id="rId8"/>
      <w:pgSz w:w="11906" w:h="16838" w:code="9"/>
      <w:pgMar w:top="964" w:right="567" w:bottom="737" w:left="113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C8A" w:rsidRDefault="00103C8A">
      <w:pPr>
        <w:spacing w:after="0"/>
      </w:pPr>
      <w:r>
        <w:separator/>
      </w:r>
    </w:p>
  </w:endnote>
  <w:endnote w:type="continuationSeparator" w:id="0">
    <w:p w:rsidR="00103C8A" w:rsidRDefault="00103C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charset w:val="00"/>
    <w:family w:val="auto"/>
    <w:pitch w:val="variable"/>
    <w:sig w:usb0="00000001" w:usb1="00000001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363" w:rsidRDefault="00D9171C" w:rsidP="00D9171C">
    <w:pPr>
      <w:pStyle w:val="ab"/>
      <w:ind w:right="-1418"/>
      <w:jc w:val="right"/>
    </w:pPr>
    <w:r>
      <w:t xml:space="preserve">                </w:t>
    </w:r>
    <w:r w:rsidR="003C7363">
      <w:fldChar w:fldCharType="begin"/>
    </w:r>
    <w:r w:rsidR="003C7363">
      <w:instrText>PAGE   \* MERGEFORMAT</w:instrText>
    </w:r>
    <w:r w:rsidR="003C7363">
      <w:fldChar w:fldCharType="separate"/>
    </w:r>
    <w:r w:rsidR="00311997">
      <w:rPr>
        <w:noProof/>
      </w:rPr>
      <w:t>2</w:t>
    </w:r>
    <w:r w:rsidR="003C7363">
      <w:fldChar w:fldCharType="end"/>
    </w:r>
  </w:p>
  <w:p w:rsidR="003C7363" w:rsidRDefault="003C736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C8A" w:rsidRDefault="00103C8A">
      <w:pPr>
        <w:spacing w:after="0"/>
      </w:pPr>
      <w:r>
        <w:separator/>
      </w:r>
    </w:p>
  </w:footnote>
  <w:footnote w:type="continuationSeparator" w:id="0">
    <w:p w:rsidR="00103C8A" w:rsidRDefault="00103C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8E5"/>
    <w:multiLevelType w:val="hybridMultilevel"/>
    <w:tmpl w:val="0C1622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367E20"/>
    <w:multiLevelType w:val="hybridMultilevel"/>
    <w:tmpl w:val="08528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B3391"/>
    <w:multiLevelType w:val="hybridMultilevel"/>
    <w:tmpl w:val="E5B4C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66552"/>
    <w:multiLevelType w:val="hybridMultilevel"/>
    <w:tmpl w:val="ADA8A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646A7"/>
    <w:multiLevelType w:val="hybridMultilevel"/>
    <w:tmpl w:val="936AD0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AB2DD3"/>
    <w:multiLevelType w:val="hybridMultilevel"/>
    <w:tmpl w:val="545A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7F08E6"/>
    <w:multiLevelType w:val="hybridMultilevel"/>
    <w:tmpl w:val="1F74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A17C2"/>
    <w:multiLevelType w:val="hybridMultilevel"/>
    <w:tmpl w:val="2FBEE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1361E"/>
    <w:multiLevelType w:val="hybridMultilevel"/>
    <w:tmpl w:val="504492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08D26F5"/>
    <w:multiLevelType w:val="hybridMultilevel"/>
    <w:tmpl w:val="06B46A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CB6AD3"/>
    <w:multiLevelType w:val="hybridMultilevel"/>
    <w:tmpl w:val="E75C49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D377C"/>
    <w:multiLevelType w:val="hybridMultilevel"/>
    <w:tmpl w:val="2E04962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A347E88"/>
    <w:multiLevelType w:val="hybridMultilevel"/>
    <w:tmpl w:val="1D5E1D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A46346F"/>
    <w:multiLevelType w:val="hybridMultilevel"/>
    <w:tmpl w:val="6598F8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F802B13"/>
    <w:multiLevelType w:val="hybridMultilevel"/>
    <w:tmpl w:val="E5B4CF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F7965"/>
    <w:multiLevelType w:val="hybridMultilevel"/>
    <w:tmpl w:val="3F1EB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36E0C"/>
    <w:multiLevelType w:val="hybridMultilevel"/>
    <w:tmpl w:val="45B800E2"/>
    <w:lvl w:ilvl="0" w:tplc="AA18034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80627"/>
    <w:multiLevelType w:val="hybridMultilevel"/>
    <w:tmpl w:val="E5B4CF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444971"/>
    <w:multiLevelType w:val="hybridMultilevel"/>
    <w:tmpl w:val="601C6A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862AE2"/>
    <w:multiLevelType w:val="hybridMultilevel"/>
    <w:tmpl w:val="CE7AC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0434B"/>
    <w:multiLevelType w:val="hybridMultilevel"/>
    <w:tmpl w:val="84ECB82E"/>
    <w:lvl w:ilvl="0" w:tplc="1D6054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79242465"/>
    <w:multiLevelType w:val="hybridMultilevel"/>
    <w:tmpl w:val="8B34DF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7"/>
  </w:num>
  <w:num w:numId="4">
    <w:abstractNumId w:val="14"/>
  </w:num>
  <w:num w:numId="5">
    <w:abstractNumId w:val="13"/>
  </w:num>
  <w:num w:numId="6">
    <w:abstractNumId w:val="1"/>
  </w:num>
  <w:num w:numId="7">
    <w:abstractNumId w:val="4"/>
  </w:num>
  <w:num w:numId="8">
    <w:abstractNumId w:val="21"/>
  </w:num>
  <w:num w:numId="9">
    <w:abstractNumId w:val="0"/>
  </w:num>
  <w:num w:numId="10">
    <w:abstractNumId w:val="5"/>
  </w:num>
  <w:num w:numId="11">
    <w:abstractNumId w:val="12"/>
  </w:num>
  <w:num w:numId="12">
    <w:abstractNumId w:val="8"/>
  </w:num>
  <w:num w:numId="13">
    <w:abstractNumId w:val="9"/>
  </w:num>
  <w:num w:numId="14">
    <w:abstractNumId w:val="18"/>
  </w:num>
  <w:num w:numId="15">
    <w:abstractNumId w:val="7"/>
  </w:num>
  <w:num w:numId="16">
    <w:abstractNumId w:val="15"/>
  </w:num>
  <w:num w:numId="17">
    <w:abstractNumId w:val="10"/>
  </w:num>
  <w:num w:numId="18">
    <w:abstractNumId w:val="3"/>
  </w:num>
  <w:num w:numId="19">
    <w:abstractNumId w:val="6"/>
  </w:num>
  <w:num w:numId="20">
    <w:abstractNumId w:val="19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76E"/>
    <w:rsid w:val="00011C79"/>
    <w:rsid w:val="0003585B"/>
    <w:rsid w:val="00056221"/>
    <w:rsid w:val="0006209C"/>
    <w:rsid w:val="0006517D"/>
    <w:rsid w:val="00066CA8"/>
    <w:rsid w:val="0007079C"/>
    <w:rsid w:val="000748CB"/>
    <w:rsid w:val="000C03CB"/>
    <w:rsid w:val="000C5739"/>
    <w:rsid w:val="000C7446"/>
    <w:rsid w:val="000D59FB"/>
    <w:rsid w:val="000D7CBB"/>
    <w:rsid w:val="00102964"/>
    <w:rsid w:val="00103C8A"/>
    <w:rsid w:val="00107485"/>
    <w:rsid w:val="00113345"/>
    <w:rsid w:val="00125B27"/>
    <w:rsid w:val="00133310"/>
    <w:rsid w:val="00134DC4"/>
    <w:rsid w:val="00151FE9"/>
    <w:rsid w:val="001554B5"/>
    <w:rsid w:val="00157111"/>
    <w:rsid w:val="00176712"/>
    <w:rsid w:val="00192D2D"/>
    <w:rsid w:val="001B5E7C"/>
    <w:rsid w:val="001B6E87"/>
    <w:rsid w:val="001C4251"/>
    <w:rsid w:val="001E277E"/>
    <w:rsid w:val="00200887"/>
    <w:rsid w:val="00220F86"/>
    <w:rsid w:val="00233532"/>
    <w:rsid w:val="00235790"/>
    <w:rsid w:val="0024345C"/>
    <w:rsid w:val="0026636E"/>
    <w:rsid w:val="00285F24"/>
    <w:rsid w:val="00286A79"/>
    <w:rsid w:val="00287D7B"/>
    <w:rsid w:val="002A2ABD"/>
    <w:rsid w:val="002A6DF5"/>
    <w:rsid w:val="002E1321"/>
    <w:rsid w:val="00311997"/>
    <w:rsid w:val="00331E3D"/>
    <w:rsid w:val="003321A7"/>
    <w:rsid w:val="00332BE3"/>
    <w:rsid w:val="003345B7"/>
    <w:rsid w:val="00344114"/>
    <w:rsid w:val="003470D2"/>
    <w:rsid w:val="00350555"/>
    <w:rsid w:val="003510BC"/>
    <w:rsid w:val="003578D6"/>
    <w:rsid w:val="0037417A"/>
    <w:rsid w:val="00386D42"/>
    <w:rsid w:val="00397F23"/>
    <w:rsid w:val="003A495A"/>
    <w:rsid w:val="003B5A27"/>
    <w:rsid w:val="003C5282"/>
    <w:rsid w:val="003C7363"/>
    <w:rsid w:val="003D00D1"/>
    <w:rsid w:val="003E3D82"/>
    <w:rsid w:val="003F5A9C"/>
    <w:rsid w:val="00405BEA"/>
    <w:rsid w:val="004508FD"/>
    <w:rsid w:val="00453352"/>
    <w:rsid w:val="00460BBF"/>
    <w:rsid w:val="00497115"/>
    <w:rsid w:val="004A68DE"/>
    <w:rsid w:val="004A6C93"/>
    <w:rsid w:val="004C6201"/>
    <w:rsid w:val="005265D8"/>
    <w:rsid w:val="0055660F"/>
    <w:rsid w:val="00580EE8"/>
    <w:rsid w:val="005B71DE"/>
    <w:rsid w:val="005C1896"/>
    <w:rsid w:val="005C6257"/>
    <w:rsid w:val="005E2F8C"/>
    <w:rsid w:val="00614430"/>
    <w:rsid w:val="00637FC1"/>
    <w:rsid w:val="00637FE4"/>
    <w:rsid w:val="006413E9"/>
    <w:rsid w:val="00654B43"/>
    <w:rsid w:val="00661AD4"/>
    <w:rsid w:val="00662C80"/>
    <w:rsid w:val="0067439B"/>
    <w:rsid w:val="006827D2"/>
    <w:rsid w:val="006A6EB8"/>
    <w:rsid w:val="006E4F79"/>
    <w:rsid w:val="006E5E72"/>
    <w:rsid w:val="007106D4"/>
    <w:rsid w:val="00710872"/>
    <w:rsid w:val="007128FF"/>
    <w:rsid w:val="00741A10"/>
    <w:rsid w:val="0076309A"/>
    <w:rsid w:val="00764253"/>
    <w:rsid w:val="00764A3F"/>
    <w:rsid w:val="007A6F07"/>
    <w:rsid w:val="007E2F0D"/>
    <w:rsid w:val="007E7824"/>
    <w:rsid w:val="00820E6D"/>
    <w:rsid w:val="00825B16"/>
    <w:rsid w:val="00836114"/>
    <w:rsid w:val="00837A98"/>
    <w:rsid w:val="008510AA"/>
    <w:rsid w:val="00852FE6"/>
    <w:rsid w:val="00853369"/>
    <w:rsid w:val="00870D7E"/>
    <w:rsid w:val="008A1E80"/>
    <w:rsid w:val="008D7548"/>
    <w:rsid w:val="008D7761"/>
    <w:rsid w:val="008F65F2"/>
    <w:rsid w:val="009225E8"/>
    <w:rsid w:val="00925B38"/>
    <w:rsid w:val="00925CF4"/>
    <w:rsid w:val="0093331B"/>
    <w:rsid w:val="0094228E"/>
    <w:rsid w:val="00952816"/>
    <w:rsid w:val="0099253C"/>
    <w:rsid w:val="0099583A"/>
    <w:rsid w:val="009A039E"/>
    <w:rsid w:val="009A7BB3"/>
    <w:rsid w:val="009B5E7A"/>
    <w:rsid w:val="009E44A2"/>
    <w:rsid w:val="009F076E"/>
    <w:rsid w:val="00A105ED"/>
    <w:rsid w:val="00A2000C"/>
    <w:rsid w:val="00A43325"/>
    <w:rsid w:val="00A46346"/>
    <w:rsid w:val="00A5744B"/>
    <w:rsid w:val="00A6253E"/>
    <w:rsid w:val="00A7631D"/>
    <w:rsid w:val="00A83320"/>
    <w:rsid w:val="00AB3E79"/>
    <w:rsid w:val="00AC207B"/>
    <w:rsid w:val="00AC5185"/>
    <w:rsid w:val="00AC689A"/>
    <w:rsid w:val="00AE3106"/>
    <w:rsid w:val="00AE3CD3"/>
    <w:rsid w:val="00B014E6"/>
    <w:rsid w:val="00B0672E"/>
    <w:rsid w:val="00B41B2B"/>
    <w:rsid w:val="00B45DA8"/>
    <w:rsid w:val="00B8153F"/>
    <w:rsid w:val="00B86057"/>
    <w:rsid w:val="00BA4885"/>
    <w:rsid w:val="00BB3EB4"/>
    <w:rsid w:val="00BD0C8A"/>
    <w:rsid w:val="00BF1CD6"/>
    <w:rsid w:val="00C02B07"/>
    <w:rsid w:val="00C15606"/>
    <w:rsid w:val="00C4540D"/>
    <w:rsid w:val="00C92666"/>
    <w:rsid w:val="00C93728"/>
    <w:rsid w:val="00CC2D0A"/>
    <w:rsid w:val="00CC6C6F"/>
    <w:rsid w:val="00D102C3"/>
    <w:rsid w:val="00D31499"/>
    <w:rsid w:val="00D32B4A"/>
    <w:rsid w:val="00D409ED"/>
    <w:rsid w:val="00D54F4B"/>
    <w:rsid w:val="00D57A1A"/>
    <w:rsid w:val="00D6013D"/>
    <w:rsid w:val="00D74501"/>
    <w:rsid w:val="00D8322F"/>
    <w:rsid w:val="00D9171C"/>
    <w:rsid w:val="00DA723A"/>
    <w:rsid w:val="00DB3437"/>
    <w:rsid w:val="00DB5139"/>
    <w:rsid w:val="00DC7734"/>
    <w:rsid w:val="00DC7896"/>
    <w:rsid w:val="00DD5353"/>
    <w:rsid w:val="00E01068"/>
    <w:rsid w:val="00E01DF9"/>
    <w:rsid w:val="00E203F0"/>
    <w:rsid w:val="00E20B6B"/>
    <w:rsid w:val="00E84BAD"/>
    <w:rsid w:val="00EF0AFF"/>
    <w:rsid w:val="00EF5451"/>
    <w:rsid w:val="00F017B2"/>
    <w:rsid w:val="00F3645B"/>
    <w:rsid w:val="00F36FD6"/>
    <w:rsid w:val="00F42811"/>
    <w:rsid w:val="00F432B4"/>
    <w:rsid w:val="00F9265B"/>
    <w:rsid w:val="00FB570A"/>
    <w:rsid w:val="00FB6319"/>
    <w:rsid w:val="00FB7AE3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34F2B"/>
  <w15:docId w15:val="{E303E9AF-CD2A-441D-BBE4-6F7130AD0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0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F076E"/>
    <w:rPr>
      <w:color w:val="0000FF"/>
      <w:u w:val="single"/>
    </w:rPr>
  </w:style>
  <w:style w:type="paragraph" w:customStyle="1" w:styleId="ConsNormal">
    <w:name w:val="ConsNormal"/>
    <w:link w:val="ConsNormal0"/>
    <w:rsid w:val="009F076E"/>
    <w:pPr>
      <w:widowControl w:val="0"/>
      <w:autoSpaceDE w:val="0"/>
      <w:autoSpaceDN w:val="0"/>
      <w:adjustRightInd w:val="0"/>
      <w:spacing w:after="0" w:line="240" w:lineRule="auto"/>
      <w:ind w:left="709"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F076E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aliases w:val="Bullet List,FooterText,numbered,Paragraphe de liste1,lp1,Table-Normal,RSHB_Table-Normal,List Paragraph,Маркер,Bullet Number,Нумерованый список,List Paragraph1,lp1 Text,название,SL_Абзац списка,ПАРАГРАФ,f_Абзац 1,Абзац списка3,Абзац списка4"/>
    <w:basedOn w:val="a"/>
    <w:link w:val="a5"/>
    <w:uiPriority w:val="34"/>
    <w:qFormat/>
    <w:rsid w:val="009F076E"/>
    <w:pPr>
      <w:ind w:left="720"/>
      <w:contextualSpacing/>
    </w:pPr>
  </w:style>
  <w:style w:type="paragraph" w:styleId="a6">
    <w:name w:val="Normal (Web)"/>
    <w:basedOn w:val="a"/>
    <w:link w:val="a7"/>
    <w:uiPriority w:val="99"/>
    <w:unhideWhenUsed/>
    <w:qFormat/>
    <w:rsid w:val="009F076E"/>
    <w:pPr>
      <w:spacing w:before="100" w:beforeAutospacing="1" w:after="100" w:afterAutospacing="1"/>
      <w:jc w:val="left"/>
    </w:pPr>
  </w:style>
  <w:style w:type="character" w:styleId="a8">
    <w:name w:val="Strong"/>
    <w:uiPriority w:val="22"/>
    <w:qFormat/>
    <w:rsid w:val="009F076E"/>
    <w:rPr>
      <w:b/>
      <w:bCs/>
    </w:rPr>
  </w:style>
  <w:style w:type="paragraph" w:styleId="a9">
    <w:name w:val="No Spacing"/>
    <w:link w:val="aa"/>
    <w:uiPriority w:val="99"/>
    <w:qFormat/>
    <w:rsid w:val="009F076E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99"/>
    <w:rsid w:val="009F076E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Bullet List Знак,FooterText Знак,numbered Знак,Paragraphe de liste1 Знак,lp1 Знак,Table-Normal Знак,RSHB_Table-Normal Знак,List Paragraph Знак,Маркер Знак,Bullet Number Знак,Нумерованый список Знак,List Paragraph1 Знак,lp1 Text Знак"/>
    <w:link w:val="a4"/>
    <w:uiPriority w:val="34"/>
    <w:qFormat/>
    <w:locked/>
    <w:rsid w:val="009F0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F076E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c">
    <w:name w:val="Нижний колонтитул Знак"/>
    <w:basedOn w:val="a0"/>
    <w:link w:val="ab"/>
    <w:uiPriority w:val="99"/>
    <w:rsid w:val="009F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link w:val="a6"/>
    <w:uiPriority w:val="99"/>
    <w:locked/>
    <w:rsid w:val="009F0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9F07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F07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rsid w:val="009F076E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e">
    <w:name w:val="Верхний колонтитул Знак"/>
    <w:basedOn w:val="a0"/>
    <w:link w:val="ad"/>
    <w:rsid w:val="009F0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ловарная статья"/>
    <w:basedOn w:val="a"/>
    <w:next w:val="a"/>
    <w:rsid w:val="009F076E"/>
    <w:pPr>
      <w:autoSpaceDE w:val="0"/>
      <w:autoSpaceDN w:val="0"/>
      <w:adjustRightInd w:val="0"/>
      <w:spacing w:after="0"/>
      <w:ind w:right="118"/>
    </w:pPr>
    <w:rPr>
      <w:rFonts w:ascii="Arial" w:hAnsi="Arial"/>
      <w:sz w:val="20"/>
      <w:szCs w:val="20"/>
    </w:rPr>
  </w:style>
  <w:style w:type="paragraph" w:customStyle="1" w:styleId="11">
    <w:name w:val="1.1. Приложение"/>
    <w:basedOn w:val="a"/>
    <w:next w:val="a"/>
    <w:qFormat/>
    <w:rsid w:val="003C5282"/>
    <w:pPr>
      <w:spacing w:after="0"/>
      <w:jc w:val="right"/>
    </w:pPr>
    <w:rPr>
      <w:rFonts w:eastAsia="Calibri"/>
      <w:szCs w:val="22"/>
      <w:lang w:eastAsia="en-US"/>
    </w:rPr>
  </w:style>
  <w:style w:type="character" w:customStyle="1" w:styleId="af0">
    <w:name w:val="Основной текст_"/>
    <w:basedOn w:val="a0"/>
    <w:link w:val="2"/>
    <w:locked/>
    <w:rsid w:val="00286A79"/>
    <w:rPr>
      <w:rFonts w:ascii="Times New Roman" w:eastAsia="Times New Roman" w:hAnsi="Times New Roman" w:cs="Times New Roman"/>
      <w:spacing w:val="50"/>
      <w:sz w:val="80"/>
      <w:szCs w:val="80"/>
      <w:shd w:val="clear" w:color="auto" w:fill="FFFFFF"/>
    </w:rPr>
  </w:style>
  <w:style w:type="paragraph" w:customStyle="1" w:styleId="2">
    <w:name w:val="Основной текст2"/>
    <w:basedOn w:val="a"/>
    <w:link w:val="af0"/>
    <w:rsid w:val="00286A79"/>
    <w:pPr>
      <w:widowControl w:val="0"/>
      <w:shd w:val="clear" w:color="auto" w:fill="FFFFFF"/>
      <w:spacing w:after="0" w:line="0" w:lineRule="atLeast"/>
      <w:jc w:val="left"/>
    </w:pPr>
    <w:rPr>
      <w:spacing w:val="50"/>
      <w:sz w:val="80"/>
      <w:szCs w:val="80"/>
      <w:lang w:eastAsia="en-US"/>
    </w:rPr>
  </w:style>
  <w:style w:type="paragraph" w:styleId="af1">
    <w:name w:val="Body Text"/>
    <w:basedOn w:val="a"/>
    <w:link w:val="af2"/>
    <w:uiPriority w:val="99"/>
    <w:semiHidden/>
    <w:unhideWhenUsed/>
    <w:rsid w:val="006A6EB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6A6E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853369"/>
    <w:rPr>
      <w:color w:val="605E5C"/>
      <w:shd w:val="clear" w:color="auto" w:fill="E1DFDD"/>
    </w:rPr>
  </w:style>
  <w:style w:type="character" w:customStyle="1" w:styleId="af3">
    <w:name w:val="[Ростех] Простой текст (Без уровня) Знак"/>
    <w:link w:val="af4"/>
    <w:uiPriority w:val="99"/>
    <w:locked/>
    <w:rsid w:val="006827D2"/>
    <w:rPr>
      <w:rFonts w:ascii="Proxima Nova ExCn Rg" w:hAnsi="Proxima Nova ExCn Rg"/>
      <w:sz w:val="28"/>
      <w:szCs w:val="28"/>
    </w:rPr>
  </w:style>
  <w:style w:type="paragraph" w:customStyle="1" w:styleId="af4">
    <w:name w:val="[Ростех] Простой текст (Без уровня)"/>
    <w:link w:val="af3"/>
    <w:uiPriority w:val="99"/>
    <w:qFormat/>
    <w:rsid w:val="006827D2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customStyle="1" w:styleId="headertext">
    <w:name w:val="headertext"/>
    <w:basedOn w:val="a"/>
    <w:rsid w:val="00A5744B"/>
    <w:pPr>
      <w:spacing w:before="100" w:beforeAutospacing="1" w:after="100" w:afterAutospacing="1"/>
      <w:jc w:val="left"/>
    </w:pPr>
  </w:style>
  <w:style w:type="paragraph" w:customStyle="1" w:styleId="formattext">
    <w:name w:val="formattext"/>
    <w:basedOn w:val="a"/>
    <w:rsid w:val="00A5744B"/>
    <w:pPr>
      <w:spacing w:before="100" w:beforeAutospacing="1" w:after="100" w:afterAutospacing="1"/>
      <w:jc w:val="left"/>
    </w:pPr>
  </w:style>
  <w:style w:type="paragraph" w:styleId="af5">
    <w:name w:val="Balloon Text"/>
    <w:basedOn w:val="a"/>
    <w:link w:val="af6"/>
    <w:uiPriority w:val="99"/>
    <w:semiHidden/>
    <w:unhideWhenUsed/>
    <w:rsid w:val="009B5E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9B5E7A"/>
    <w:rPr>
      <w:rFonts w:ascii="Segoe UI" w:eastAsia="Times New Roman" w:hAnsi="Segoe UI" w:cs="Segoe UI"/>
      <w:sz w:val="18"/>
      <w:szCs w:val="18"/>
      <w:lang w:eastAsia="ru-RU"/>
    </w:rPr>
  </w:style>
  <w:style w:type="table" w:styleId="af7">
    <w:name w:val="Table Grid"/>
    <w:basedOn w:val="a1"/>
    <w:uiPriority w:val="59"/>
    <w:rsid w:val="00851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Якупова Гульнара Ришатовна</cp:lastModifiedBy>
  <cp:revision>9</cp:revision>
  <cp:lastPrinted>2025-08-22T08:45:00Z</cp:lastPrinted>
  <dcterms:created xsi:type="dcterms:W3CDTF">2026-09-04T07:17:00Z</dcterms:created>
  <dcterms:modified xsi:type="dcterms:W3CDTF">2026-09-10T04:34:00Z</dcterms:modified>
</cp:coreProperties>
</file>